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DB" w:rsidRDefault="00CA58DB" w:rsidP="00CA58DB">
      <w:r>
        <w:t>POUČNA PRIČA O KRIŽU</w:t>
      </w:r>
    </w:p>
    <w:p w:rsidR="00CA58DB" w:rsidRDefault="00CA58DB" w:rsidP="00CA58DB"/>
    <w:p w:rsidR="00CA58DB" w:rsidRDefault="00CA58DB" w:rsidP="00CA58DB">
      <w:r>
        <w:t>Čovjek je, noseći svoj križ, hodao između ljudi koji su nosili svoje križeve. Svi ljudi išli su u svom hodu prema raju. Križevi su bili različiti, ali su svi bili veoma teški, nezgrapni, veliki, dugački. Čovjek je odlučio skratiti svoj križ i u tome je uspio. Otad mu je život bio lakši, manje se mučio u hodu i brže je išao.</w:t>
      </w:r>
    </w:p>
    <w:p w:rsidR="00CA58DB" w:rsidRDefault="00CA58DB" w:rsidP="00CA58DB">
      <w:r>
        <w:t>I tako su najzad svi došli pred vrata raja. Pred samim vratima raja čekalo ih je iznenađenje: duboka provalija. Tada su ljudi polagali svoje križeve preko provalije tako da bi ih oslonili na jednu i drugu liticu provalije, i potom su, prelazeći svaki preko svoga križa, ulazili u raj.</w:t>
      </w:r>
    </w:p>
    <w:p w:rsidR="00CA58DB" w:rsidRDefault="00CA58DB" w:rsidP="00CA58DB">
      <w:r>
        <w:t>Ali: križ onog čovjeka bio je premalen.</w:t>
      </w:r>
    </w:p>
    <w:p w:rsidR="00F70089" w:rsidRDefault="00CA58DB" w:rsidP="00CA58DB">
      <w:r>
        <w:t xml:space="preserve">Fotografija Župa Gospe </w:t>
      </w:r>
      <w:proofErr w:type="spellStart"/>
      <w:r>
        <w:t>Fatimske</w:t>
      </w:r>
      <w:proofErr w:type="spellEnd"/>
      <w:r>
        <w:t xml:space="preserve"> Split.</w:t>
      </w:r>
      <w:bookmarkStart w:id="0" w:name="_GoBack"/>
      <w:bookmarkEnd w:id="0"/>
    </w:p>
    <w:sectPr w:rsidR="00F7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DB"/>
    <w:rsid w:val="00CA58DB"/>
    <w:rsid w:val="00F7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2020-03-14T14:49:00Z</dcterms:created>
  <dcterms:modified xsi:type="dcterms:W3CDTF">2020-03-14T14:50:00Z</dcterms:modified>
</cp:coreProperties>
</file>